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96" w:rsidRPr="001C5596" w:rsidRDefault="001C5596" w:rsidP="001C559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1C5596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Pr="001C5596"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  <w:t>Занимательные прогулки</w:t>
      </w:r>
      <w:r w:rsidRPr="001C5596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1C5596" w:rsidRPr="001C5596" w:rsidRDefault="001C5596" w:rsidP="001C55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1647567" cy="1219200"/>
            <wp:effectExtent l="19050" t="0" r="0" b="0"/>
            <wp:docPr id="1" name="Рисунок 0" descr="s0166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166714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447" cy="122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596">
        <w:rPr>
          <w:rFonts w:ascii="Times New Roman" w:hAnsi="Times New Roman" w:cs="Times New Roman"/>
          <w:b/>
          <w:i/>
          <w:sz w:val="40"/>
          <w:szCs w:val="40"/>
        </w:rPr>
        <w:t>(</w:t>
      </w:r>
      <w:r w:rsidRPr="001C5596">
        <w:rPr>
          <w:rFonts w:ascii="Times New Roman" w:eastAsia="Times New Roman" w:hAnsi="Times New Roman" w:cs="Times New Roman"/>
          <w:b/>
          <w:i/>
          <w:sz w:val="36"/>
          <w:szCs w:val="36"/>
        </w:rPr>
        <w:t>игры для развития связной речи, и не только</w:t>
      </w:r>
      <w:r w:rsidRPr="001C5596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1C5596" w:rsidRDefault="001C5596" w:rsidP="001C5596">
      <w:pPr>
        <w:shd w:val="clear" w:color="auto" w:fill="FFFFFF"/>
        <w:spacing w:before="77" w:line="360" w:lineRule="auto"/>
        <w:ind w:left="139" w:right="53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Знаете ли вы, что обычную прогулку можно легко превратить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и в увлекательное путешествие, и в самое настоящее развивающее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занятие, и в полное неожиданностей и открытий приключение?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Давайте попробуем разнообразить свои будни!</w:t>
      </w:r>
    </w:p>
    <w:p w:rsidR="001C5596" w:rsidRDefault="001C5596" w:rsidP="001C5596">
      <w:pPr>
        <w:shd w:val="clear" w:color="auto" w:fill="FFFFFF"/>
        <w:spacing w:line="360" w:lineRule="auto"/>
        <w:ind w:left="144" w:firstLine="350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Итак, собираясь выйти на улицу, представьте себе, что вы отправ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ляетесь в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11"/>
          <w:sz w:val="32"/>
          <w:szCs w:val="32"/>
        </w:rPr>
        <w:t>занимательную поездку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Обсудите с ребенком, на каком виде 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транспорта вы будете путешествовать, что нужно взять с собой, какие 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достопримечательности вы сможете увидеть, что за опасности могут 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встретиться по дороге.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right="29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Бывает так, что поездка оказывается очень утомительной. Для таких случаев в маминой сумке обязательно должна лежать ручка </w:t>
      </w:r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или фломастер. Нарисуйте на пальчиках малыша рожицы. Пусть </w:t>
      </w: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на одной руке окажется два персонажа, а на другой, допустим,—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три. Ребенок может дать персонажам имена, познакомить их между собой, спеть песенку или разыграть с ними сценку.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before="1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Придумайте какую-нибудь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1"/>
          <w:sz w:val="32"/>
          <w:szCs w:val="32"/>
        </w:rPr>
        <w:t>необычную ситуацию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, </w:t>
      </w: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например: </w:t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«Придя утром на детскую площадку, мы увидели, что там исчезли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качели». Надо как можно быстрее придумать объяснения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этого события. Причины могут быть как обычными, житейскими («Качели забрали на ремонт.»), так и необычные, фантастические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(«Качели обиделись, что их портят, и ушли на другую площадку.»).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Такие беседы развивают способность анализировать, логически</w:t>
      </w:r>
      <w:proofErr w:type="gramStart"/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мыслить, связно выражать свои мысли.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before="5" w:line="360" w:lineRule="auto"/>
        <w:ind w:left="0" w:right="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Предложите ребенку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t>пофантазировать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такие темы, как: «Если бы я был волшебником...», «Если бы я был деревцем...»,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«Если бы я был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lastRenderedPageBreak/>
        <w:t xml:space="preserve">невидимкой...» Пусть дошкольник представит себя </w:t>
      </w:r>
      <w:r w:rsidRPr="003973E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облаком, плывущим по небу. Попросите его рассказать о своей «воз</w:t>
      </w:r>
      <w:r w:rsidRPr="003973E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душной» жизни или просто ответить на ваши вопросы. Например: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«Что оно видело интересного?», «С кем познакомилось?», «В какие 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игры любит играть?» и т. п. В конце беседы обязательно поблагода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рите «облачко» за интересный рассказ и предложите снова превра</w:t>
      </w: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титься в вашего любимого ребенка.</w:t>
      </w:r>
    </w:p>
    <w:p w:rsidR="003973E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before="5" w:line="360" w:lineRule="auto"/>
        <w:ind w:left="0" w:right="48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Гуляя, остановитесь возле клумбы, полюбуйтесь цветами, расту</w:t>
      </w:r>
      <w:r w:rsidRPr="003973E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щими на ней, окружающими вас деревьями, домами, обратите </w:t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внимание на небо, подберите эпитеты к нему. Предложите своему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маленькому спутнику обратить внимание, например, на собаку,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и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3"/>
          <w:sz w:val="32"/>
          <w:szCs w:val="32"/>
        </w:rPr>
        <w:t>рассказать о ней как можно больше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 xml:space="preserve">: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какая у нее шерсть, какой </w:t>
      </w:r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формы у нее хвост и ушки, какой у нее характер, что ей </w:t>
      </w:r>
      <w:proofErr w:type="gramStart"/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нравится</w:t>
      </w:r>
      <w:proofErr w:type="gramEnd"/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есть и т.д. Так вы побуждаете малыша называть самые разные при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знаки предметов, помогая этим развитию связной речи. В дальней</w:t>
      </w: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шем передайте инициативу в выборе описываемого предмета или </w:t>
      </w:r>
      <w:r w:rsidRPr="003973E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явления ребенку.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before="5" w:line="360" w:lineRule="auto"/>
        <w:ind w:left="0" w:right="48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Первые дикие птицы, с которыми знакомится маленький горо</w:t>
      </w:r>
      <w:r w:rsidRPr="003973E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жанин, — это голуби, воробьи, снегири и синицы. Выходя на улицу,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не забудьте прихватить для них крошки, сделать в парке кормушку. </w:t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Повесьте в кухне картинки с изображениями этих пернатых и, возвращаясь с прогулки, проверьте, кого из них вам удалось увидеть. 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А потом попробуйте вместе с ребенком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7"/>
          <w:sz w:val="32"/>
          <w:szCs w:val="32"/>
        </w:rPr>
        <w:t>сочинить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 xml:space="preserve"> 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про них какие-ни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будь незатейливые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9"/>
          <w:sz w:val="32"/>
          <w:szCs w:val="32"/>
        </w:rPr>
        <w:t>стихи или истории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>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before="5" w:line="360" w:lineRule="auto"/>
        <w:ind w:left="0" w:right="19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Предложите ребенку подумать, что могло произойти со </w:t>
      </w:r>
      <w:r w:rsidRPr="003973E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>сне</w:t>
      </w:r>
      <w:r w:rsidRPr="003973E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жинкой перед тем, как она упала ему на ладошку. Для образца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придумайте свой рассказ. Не беда, если дошкольник сначала про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сто повторит за вами эту историю — в этот момент он упражня</w:t>
      </w: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  <w:t xml:space="preserve">ется в рассказывании. Но постепенно уводите юного сказочника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от подражания, побуждая придумать свою историю.</w:t>
      </w:r>
    </w:p>
    <w:p w:rsidR="003973E6" w:rsidRDefault="003973E6" w:rsidP="003973E6">
      <w:pPr>
        <w:pStyle w:val="a5"/>
        <w:shd w:val="clear" w:color="auto" w:fill="FFFFFF"/>
        <w:spacing w:before="5" w:line="360" w:lineRule="auto"/>
        <w:ind w:left="567"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</w:pPr>
    </w:p>
    <w:p w:rsidR="003973E6" w:rsidRPr="003973E6" w:rsidRDefault="003973E6" w:rsidP="003973E6">
      <w:pPr>
        <w:pStyle w:val="a5"/>
        <w:shd w:val="clear" w:color="auto" w:fill="FFFFFF"/>
        <w:spacing w:before="5" w:line="360" w:lineRule="auto"/>
        <w:ind w:left="567" w:right="1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142" w:right="10"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Когда вы с ребенком достаточно нагулялись, наговорились и даже напелись, попробуйте поиграть в игру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t>«Следуй за лиде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softHyphen/>
        <w:t>ром»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Лидер объявляет, каким образом вам надо передвигаться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до условленного места — скажем, до угла, до почтового ящика или по дороге — до тех пор, пока не проедет машина. Он может попро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сить, чтобы вы скакали на одной ножке, делали гигантские шаги, </w:t>
      </w:r>
      <w:r w:rsidRPr="003973E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держали руку на голове, скакали, как лошадь, галопом, каждые пять шагов наклонялись и т. п.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right="1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Дома вспомните, а потом по очереди расскажите друг другу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 том, что видели и что делали на прогулке. Постарайтесь припо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мнить как можно больше деталей. И так до тех пор, пока ничего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нового к сказанному добавить не сможете.</w:t>
      </w:r>
    </w:p>
    <w:p w:rsidR="001C5596" w:rsidRPr="003973E6" w:rsidRDefault="001C5596" w:rsidP="003973E6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вы с ребенком побывали в какой-то поездке только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вдвоем, без других членов семьи, предложите ему составить 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6"/>
          <w:sz w:val="32"/>
          <w:szCs w:val="32"/>
        </w:rPr>
        <w:t>репор</w:t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6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i/>
          <w:iCs/>
          <w:color w:val="0070C0"/>
          <w:spacing w:val="-4"/>
          <w:sz w:val="32"/>
          <w:szCs w:val="32"/>
        </w:rPr>
        <w:t>таж</w:t>
      </w:r>
      <w:r w:rsidRPr="003973E6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 xml:space="preserve"> </w:t>
      </w:r>
      <w:r w:rsidRPr="003973E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о вашем путешествии. В качестве иллюстраций используйте </w:t>
      </w:r>
      <w:r w:rsidRPr="003973E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фотоснимки или видеосюжеты. Дайте дошкольнику возможность 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самому, без наводящих вопросов выбрать, о </w:t>
      </w:r>
      <w:r w:rsidRPr="003973E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>чем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рассказывать. Понаблюдайте за тем, что именно отложилось у него в памяти, что оказалось интересным, важным. Если начнет фантазиро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 — не останавливайте. Речь дошкольника развивается неза</w:t>
      </w:r>
      <w:r w:rsidRPr="003973E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3973E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висимо от того, какие события (реальные или вымышленные) им </w:t>
      </w:r>
      <w:r w:rsidRPr="003973E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воспроизводятся.</w:t>
      </w:r>
    </w:p>
    <w:p w:rsidR="001C5596" w:rsidRDefault="001C5596" w:rsidP="001C5596">
      <w:pPr>
        <w:shd w:val="clear" w:color="auto" w:fill="FFFFFF"/>
        <w:spacing w:line="360" w:lineRule="auto"/>
        <w:ind w:left="19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Обязательно старайтесь вести с ребенком содержательные диа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логи. Исследования показывают, что если речь взрослого напол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нена языковыми оборотами и деталями, то дети стараются в ответ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построить более сложные предложения.</w:t>
      </w:r>
    </w:p>
    <w:p w:rsidR="001C5596" w:rsidRPr="003973E6" w:rsidRDefault="001C5596" w:rsidP="001C5596">
      <w:pPr>
        <w:shd w:val="clear" w:color="auto" w:fill="FFFFFF"/>
        <w:spacing w:before="5" w:line="360" w:lineRule="auto"/>
        <w:ind w:right="43" w:firstLine="370"/>
        <w:jc w:val="both"/>
        <w:rPr>
          <w:rFonts w:ascii="Times New Roman" w:eastAsia="Times New Roman" w:hAnsi="Times New Roman" w:cs="Times New Roman"/>
          <w:b/>
          <w:i/>
          <w:color w:val="0070C0"/>
          <w:spacing w:val="-4"/>
          <w:sz w:val="32"/>
          <w:szCs w:val="32"/>
        </w:rPr>
      </w:pPr>
      <w:r w:rsidRPr="003973E6">
        <w:rPr>
          <w:rFonts w:ascii="Times New Roman" w:eastAsia="Times New Roman" w:hAnsi="Times New Roman" w:cs="Times New Roman"/>
          <w:b/>
          <w:i/>
          <w:color w:val="0070C0"/>
          <w:spacing w:val="-9"/>
          <w:sz w:val="32"/>
          <w:szCs w:val="32"/>
        </w:rPr>
        <w:t>Желаем вам увлекательных и веселых прогулок!</w:t>
      </w:r>
    </w:p>
    <w:p w:rsidR="00000000" w:rsidRDefault="003973E6"/>
    <w:sectPr w:rsidR="00000000" w:rsidSect="001C559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A3"/>
      </v:shape>
    </w:pict>
  </w:numPicBullet>
  <w:abstractNum w:abstractNumId="0">
    <w:nsid w:val="5D822096"/>
    <w:multiLevelType w:val="hybridMultilevel"/>
    <w:tmpl w:val="12F81792"/>
    <w:lvl w:ilvl="0" w:tplc="04190007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596"/>
    <w:rsid w:val="001C5596"/>
    <w:rsid w:val="0039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2017-01-23T07:00:00Z</dcterms:created>
  <dcterms:modified xsi:type="dcterms:W3CDTF">2017-01-23T07:45:00Z</dcterms:modified>
</cp:coreProperties>
</file>